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1E" w:rsidRDefault="002C254F" w:rsidP="009A23F6">
      <w:pPr>
        <w:tabs>
          <w:tab w:val="left" w:pos="990"/>
        </w:tabs>
        <w:ind w:left="36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</w:t>
      </w:r>
      <w:r w:rsidR="00FA07CD">
        <w:rPr>
          <w:rFonts w:ascii="Times New Roman" w:hAnsi="Times New Roman" w:cs="Times New Roman"/>
        </w:rPr>
        <w:t>.RUSA</w:t>
      </w:r>
      <w:proofErr w:type="spellEnd"/>
      <w:r w:rsidR="007A34DF">
        <w:rPr>
          <w:rFonts w:ascii="Times New Roman" w:hAnsi="Times New Roman" w:cs="Times New Roman"/>
        </w:rPr>
        <w:t xml:space="preserve">/TCC-Lib/    </w:t>
      </w:r>
      <w:r w:rsidR="00FA07CD">
        <w:rPr>
          <w:rFonts w:ascii="Times New Roman" w:hAnsi="Times New Roman" w:cs="Times New Roman"/>
        </w:rPr>
        <w:tab/>
      </w:r>
      <w:r w:rsidR="00FA07CD">
        <w:rPr>
          <w:rFonts w:ascii="Times New Roman" w:hAnsi="Times New Roman" w:cs="Times New Roman"/>
        </w:rPr>
        <w:tab/>
      </w:r>
      <w:r w:rsidR="00FA07CD">
        <w:rPr>
          <w:rFonts w:ascii="Times New Roman" w:hAnsi="Times New Roman" w:cs="Times New Roman"/>
        </w:rPr>
        <w:tab/>
      </w:r>
      <w:r w:rsidR="00FA07CD">
        <w:rPr>
          <w:rFonts w:ascii="Times New Roman" w:hAnsi="Times New Roman" w:cs="Times New Roman"/>
        </w:rPr>
        <w:tab/>
      </w:r>
      <w:r w:rsidR="00FA07CD">
        <w:rPr>
          <w:rFonts w:ascii="Times New Roman" w:hAnsi="Times New Roman" w:cs="Times New Roman"/>
        </w:rPr>
        <w:tab/>
      </w:r>
      <w:r w:rsidR="00FA07CD">
        <w:rPr>
          <w:rFonts w:ascii="Times New Roman" w:hAnsi="Times New Roman" w:cs="Times New Roman"/>
        </w:rPr>
        <w:tab/>
      </w:r>
      <w:r w:rsidR="00591668">
        <w:rPr>
          <w:rFonts w:ascii="Times New Roman" w:hAnsi="Times New Roman" w:cs="Times New Roman"/>
        </w:rPr>
        <w:tab/>
      </w:r>
      <w:r w:rsidR="006F41E2">
        <w:rPr>
          <w:rFonts w:ascii="Times New Roman" w:hAnsi="Times New Roman" w:cs="Times New Roman"/>
        </w:rPr>
        <w:t xml:space="preserve">       </w:t>
      </w:r>
      <w:r w:rsidR="00FE6A70">
        <w:rPr>
          <w:rFonts w:ascii="Times New Roman" w:hAnsi="Times New Roman" w:cs="Times New Roman"/>
        </w:rPr>
        <w:t xml:space="preserve">Dated: </w:t>
      </w:r>
      <w:proofErr w:type="gramStart"/>
      <w:r w:rsidR="00FE6A70">
        <w:rPr>
          <w:rFonts w:ascii="Times New Roman" w:hAnsi="Times New Roman" w:cs="Times New Roman"/>
        </w:rPr>
        <w:t>17</w:t>
      </w:r>
      <w:r w:rsidR="002D545A">
        <w:rPr>
          <w:rFonts w:ascii="Times New Roman" w:hAnsi="Times New Roman" w:cs="Times New Roman"/>
          <w:vertAlign w:val="superscript"/>
        </w:rPr>
        <w:t xml:space="preserve">th </w:t>
      </w:r>
      <w:r w:rsidR="006F0EA2">
        <w:rPr>
          <w:rFonts w:ascii="Times New Roman" w:hAnsi="Times New Roman" w:cs="Times New Roman"/>
        </w:rPr>
        <w:t xml:space="preserve"> </w:t>
      </w:r>
      <w:r w:rsidR="00FE6A70">
        <w:rPr>
          <w:rFonts w:ascii="Times New Roman" w:hAnsi="Times New Roman" w:cs="Times New Roman"/>
        </w:rPr>
        <w:t>Sept</w:t>
      </w:r>
      <w:proofErr w:type="gramEnd"/>
      <w:r w:rsidR="00D96528">
        <w:rPr>
          <w:rFonts w:ascii="Times New Roman" w:hAnsi="Times New Roman" w:cs="Times New Roman"/>
        </w:rPr>
        <w:t xml:space="preserve"> 2019</w:t>
      </w:r>
    </w:p>
    <w:p w:rsidR="002C254F" w:rsidRPr="00541DBE" w:rsidRDefault="00225BAC" w:rsidP="002C254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Expression of I</w:t>
      </w:r>
      <w:r w:rsidR="006F0EA2">
        <w:rPr>
          <w:rFonts w:ascii="Times New Roman" w:hAnsi="Times New Roman" w:cs="Times New Roman"/>
          <w:b/>
          <w:sz w:val="28"/>
          <w:u w:val="single"/>
        </w:rPr>
        <w:t>nterest</w:t>
      </w:r>
    </w:p>
    <w:p w:rsidR="00D96528" w:rsidRDefault="00D96528" w:rsidP="00A7591F">
      <w:pPr>
        <w:pStyle w:val="BodyTextIndent"/>
      </w:pPr>
      <w:r w:rsidRPr="00D96528">
        <w:t xml:space="preserve">Principal, Tinsukia Commerce College, Sripuria, Tinsukia-786124 </w:t>
      </w:r>
      <w:r w:rsidR="002C254F" w:rsidRPr="00D96528">
        <w:t xml:space="preserve">invites applications only from </w:t>
      </w:r>
      <w:r w:rsidR="00B342DE">
        <w:t xml:space="preserve">registered </w:t>
      </w:r>
      <w:r w:rsidR="002C254F" w:rsidRPr="00D96528">
        <w:t xml:space="preserve">publishers, distributors, </w:t>
      </w:r>
      <w:r w:rsidRPr="00D96528">
        <w:t>retailers</w:t>
      </w:r>
      <w:r w:rsidR="00A7591F">
        <w:t xml:space="preserve"> and authors to empanel them as the authorised supplier of books and journals etc. to the Tinsukia Commerce College</w:t>
      </w:r>
      <w:r w:rsidR="006F0EA2">
        <w:t xml:space="preserve"> Library</w:t>
      </w:r>
      <w:r w:rsidR="00A7591F">
        <w:t xml:space="preserve">, </w:t>
      </w:r>
      <w:r w:rsidR="00A7591F" w:rsidRPr="00D96528">
        <w:t>Tinsukia-786124</w:t>
      </w:r>
      <w:r w:rsidR="00A7591F">
        <w:t xml:space="preserve">, </w:t>
      </w:r>
      <w:r w:rsidR="002C254F" w:rsidRPr="00D96528">
        <w:t xml:space="preserve">for </w:t>
      </w:r>
      <w:r w:rsidR="00A7591F">
        <w:t xml:space="preserve">upcoming </w:t>
      </w:r>
      <w:r w:rsidR="002C254F" w:rsidRPr="00D96528">
        <w:t>th</w:t>
      </w:r>
      <w:r w:rsidR="00A7591F">
        <w:t>re</w:t>
      </w:r>
      <w:r w:rsidR="002C254F" w:rsidRPr="00D96528">
        <w:t xml:space="preserve">e </w:t>
      </w:r>
      <w:r w:rsidR="00A7591F">
        <w:t>years</w:t>
      </w:r>
      <w:r w:rsidR="006F0EA2">
        <w:t xml:space="preserve"> for purchasing books and journals  under RUSA grant.</w:t>
      </w:r>
      <w:r>
        <w:t xml:space="preserve"> The parties desirous to supply Books and Journals should submit their </w:t>
      </w:r>
      <w:r w:rsidR="00225BAC">
        <w:t>“</w:t>
      </w:r>
      <w:r w:rsidR="006F0EA2">
        <w:t>expression of interest</w:t>
      </w:r>
      <w:r w:rsidR="00225BAC">
        <w:t>”</w:t>
      </w:r>
      <w:r w:rsidR="006F0EA2">
        <w:t xml:space="preserve"> and </w:t>
      </w:r>
      <w:r>
        <w:t>published/printed catalogue</w:t>
      </w:r>
      <w:r w:rsidR="00A7591F">
        <w:t xml:space="preserve"> with the information</w:t>
      </w:r>
      <w:r w:rsidR="00FE6A70">
        <w:t xml:space="preserve"> mentioned </w:t>
      </w:r>
      <w:r w:rsidR="00D259D0">
        <w:t>in</w:t>
      </w:r>
      <w:r w:rsidR="00A7591F">
        <w:t xml:space="preserve"> </w:t>
      </w:r>
      <w:bookmarkStart w:id="0" w:name="_GoBack"/>
      <w:bookmarkEnd w:id="0"/>
      <w:r w:rsidR="00A7591F">
        <w:t>the Annexure 1</w:t>
      </w:r>
      <w:r>
        <w:t xml:space="preserve">.   </w:t>
      </w:r>
    </w:p>
    <w:p w:rsidR="007849E2" w:rsidRPr="000038AB" w:rsidRDefault="00D96528" w:rsidP="002D545A">
      <w:pPr>
        <w:ind w:left="1080"/>
        <w:jc w:val="both"/>
        <w:rPr>
          <w:rFonts w:ascii="Times New Roman" w:hAnsi="Times New Roman" w:cs="Times New Roman"/>
        </w:rPr>
      </w:pPr>
      <w:r w:rsidRPr="00D96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849E2" w:rsidRPr="000038AB">
        <w:rPr>
          <w:rFonts w:ascii="Times New Roman" w:hAnsi="Times New Roman" w:cs="Times New Roman"/>
        </w:rPr>
        <w:t>The applications may be submitted latest by</w:t>
      </w:r>
      <w:r w:rsidR="00225BAC">
        <w:rPr>
          <w:rFonts w:ascii="Times New Roman" w:hAnsi="Times New Roman" w:cs="Times New Roman"/>
        </w:rPr>
        <w:t xml:space="preserve"> </w:t>
      </w:r>
      <w:r w:rsidR="00FE6A70">
        <w:rPr>
          <w:rFonts w:ascii="Times New Roman" w:hAnsi="Times New Roman" w:cs="Times New Roman"/>
        </w:rPr>
        <w:t>30</w:t>
      </w:r>
      <w:r w:rsidR="001D6F2C" w:rsidRPr="000038AB">
        <w:rPr>
          <w:rFonts w:ascii="Times New Roman" w:hAnsi="Times New Roman" w:cs="Times New Roman"/>
          <w:vertAlign w:val="superscript"/>
        </w:rPr>
        <w:t>th</w:t>
      </w:r>
      <w:r w:rsidR="001D6F2C" w:rsidRPr="000038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Sept. 2019</w:t>
      </w:r>
      <w:r w:rsidR="007849E2" w:rsidRPr="000038AB">
        <w:rPr>
          <w:rFonts w:ascii="Times New Roman" w:hAnsi="Times New Roman" w:cs="Times New Roman"/>
        </w:rPr>
        <w:t xml:space="preserve"> under the following </w:t>
      </w:r>
      <w:r w:rsidR="00A7591F">
        <w:rPr>
          <w:rFonts w:ascii="Times New Roman" w:hAnsi="Times New Roman" w:cs="Times New Roman"/>
        </w:rPr>
        <w:t xml:space="preserve">terms and </w:t>
      </w:r>
      <w:r w:rsidR="007849E2" w:rsidRPr="000038AB">
        <w:rPr>
          <w:rFonts w:ascii="Times New Roman" w:hAnsi="Times New Roman" w:cs="Times New Roman"/>
        </w:rPr>
        <w:t>conditions:-</w:t>
      </w:r>
    </w:p>
    <w:p w:rsidR="005D4488" w:rsidRDefault="00A7591F" w:rsidP="001C67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Publishers Catalogue</w:t>
      </w:r>
      <w:r w:rsidR="005D4488">
        <w:rPr>
          <w:rFonts w:ascii="Times New Roman" w:hAnsi="Times New Roman" w:cs="Times New Roman"/>
          <w:color w:val="000000"/>
        </w:rPr>
        <w:t xml:space="preserve"> or</w:t>
      </w:r>
      <w:r>
        <w:rPr>
          <w:rFonts w:ascii="Times New Roman" w:hAnsi="Times New Roman" w:cs="Times New Roman"/>
          <w:color w:val="000000"/>
        </w:rPr>
        <w:t xml:space="preserve"> printed </w:t>
      </w:r>
      <w:r w:rsidR="001C674C">
        <w:rPr>
          <w:rFonts w:ascii="Times New Roman" w:hAnsi="Times New Roman" w:cs="Times New Roman"/>
          <w:color w:val="000000"/>
        </w:rPr>
        <w:t>list of books</w:t>
      </w:r>
      <w:r w:rsidR="005D4488">
        <w:rPr>
          <w:rFonts w:ascii="Times New Roman" w:hAnsi="Times New Roman" w:cs="Times New Roman"/>
          <w:color w:val="000000"/>
        </w:rPr>
        <w:t xml:space="preserve"> should </w:t>
      </w:r>
      <w:r w:rsidR="001C674C">
        <w:rPr>
          <w:rFonts w:ascii="Times New Roman" w:hAnsi="Times New Roman" w:cs="Times New Roman"/>
          <w:color w:val="000000"/>
        </w:rPr>
        <w:t xml:space="preserve">be submitted </w:t>
      </w:r>
      <w:r w:rsidR="005D4488">
        <w:rPr>
          <w:rFonts w:ascii="Times New Roman" w:hAnsi="Times New Roman" w:cs="Times New Roman"/>
          <w:color w:val="000000"/>
        </w:rPr>
        <w:t xml:space="preserve">one in </w:t>
      </w:r>
      <w:r w:rsidR="001C674C">
        <w:rPr>
          <w:rFonts w:ascii="Times New Roman" w:hAnsi="Times New Roman" w:cs="Times New Roman"/>
          <w:color w:val="000000"/>
        </w:rPr>
        <w:t>hard</w:t>
      </w:r>
      <w:r w:rsidR="005D4488">
        <w:rPr>
          <w:rFonts w:ascii="Times New Roman" w:hAnsi="Times New Roman" w:cs="Times New Roman"/>
          <w:color w:val="000000"/>
        </w:rPr>
        <w:t xml:space="preserve"> copy </w:t>
      </w:r>
      <w:r w:rsidR="001C674C">
        <w:rPr>
          <w:rFonts w:ascii="Times New Roman" w:hAnsi="Times New Roman" w:cs="Times New Roman"/>
          <w:color w:val="000000"/>
        </w:rPr>
        <w:t>and</w:t>
      </w:r>
      <w:r w:rsidR="005D4488">
        <w:rPr>
          <w:rFonts w:ascii="Times New Roman" w:hAnsi="Times New Roman" w:cs="Times New Roman"/>
          <w:color w:val="000000"/>
        </w:rPr>
        <w:t xml:space="preserve"> another in soft copy</w:t>
      </w:r>
      <w:r w:rsidR="001C674C">
        <w:rPr>
          <w:rFonts w:ascii="Times New Roman" w:hAnsi="Times New Roman" w:cs="Times New Roman"/>
          <w:color w:val="000000"/>
        </w:rPr>
        <w:t xml:space="preserve"> </w:t>
      </w:r>
      <w:r w:rsidR="005D4488">
        <w:rPr>
          <w:rFonts w:ascii="Times New Roman" w:hAnsi="Times New Roman" w:cs="Times New Roman"/>
          <w:color w:val="000000"/>
        </w:rPr>
        <w:t>in excel format</w:t>
      </w:r>
      <w:r w:rsidR="001C674C">
        <w:rPr>
          <w:rFonts w:ascii="Times New Roman" w:hAnsi="Times New Roman" w:cs="Times New Roman"/>
          <w:color w:val="000000"/>
        </w:rPr>
        <w:t xml:space="preserve"> </w:t>
      </w:r>
      <w:r w:rsidR="005D4488">
        <w:rPr>
          <w:rFonts w:ascii="Times New Roman" w:hAnsi="Times New Roman" w:cs="Times New Roman"/>
          <w:color w:val="000000"/>
        </w:rPr>
        <w:t>with the information as given in the annexure 1.</w:t>
      </w:r>
    </w:p>
    <w:p w:rsidR="005D4488" w:rsidRDefault="005D4488" w:rsidP="005D448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:rsidR="001C674C" w:rsidRPr="001C674C" w:rsidRDefault="005D4488" w:rsidP="001C67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EOI</w:t>
      </w:r>
      <w:r w:rsidR="001C674C">
        <w:rPr>
          <w:rFonts w:ascii="Times New Roman" w:hAnsi="Times New Roman" w:cs="Times New Roman"/>
          <w:color w:val="000000"/>
        </w:rPr>
        <w:t xml:space="preserve"> may </w:t>
      </w:r>
      <w:r>
        <w:rPr>
          <w:rFonts w:ascii="Times New Roman" w:hAnsi="Times New Roman" w:cs="Times New Roman"/>
          <w:color w:val="000000"/>
        </w:rPr>
        <w:t>be submitted</w:t>
      </w:r>
      <w:r w:rsidR="001C674C">
        <w:rPr>
          <w:rFonts w:ascii="Times New Roman" w:hAnsi="Times New Roman" w:cs="Times New Roman"/>
          <w:color w:val="000000"/>
        </w:rPr>
        <w:t xml:space="preserve"> on</w:t>
      </w:r>
      <w:r w:rsidR="001C674C" w:rsidRPr="001C674C">
        <w:rPr>
          <w:rFonts w:ascii="Times New Roman" w:hAnsi="Times New Roman" w:cs="Times New Roman"/>
          <w:color w:val="000000"/>
        </w:rPr>
        <w:t xml:space="preserve"> prescribed Format affixing court fee of Rs.8.2 for “Supply of Books” from </w:t>
      </w:r>
      <w:r w:rsidR="007A34DF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nterested </w:t>
      </w:r>
      <w:r w:rsidR="001C674C" w:rsidRPr="001C674C">
        <w:rPr>
          <w:rFonts w:ascii="Times New Roman" w:hAnsi="Times New Roman" w:cs="Times New Roman"/>
          <w:color w:val="000000"/>
        </w:rPr>
        <w:t>publishers/ven</w:t>
      </w:r>
      <w:r w:rsidR="00B342DE">
        <w:rPr>
          <w:rFonts w:ascii="Times New Roman" w:hAnsi="Times New Roman" w:cs="Times New Roman"/>
          <w:color w:val="000000"/>
        </w:rPr>
        <w:t>dors /distributors/ suppliers of</w:t>
      </w:r>
      <w:r w:rsidR="001C674C" w:rsidRPr="001C674C">
        <w:rPr>
          <w:rFonts w:ascii="Times New Roman" w:hAnsi="Times New Roman" w:cs="Times New Roman"/>
          <w:color w:val="000000"/>
        </w:rPr>
        <w:t xml:space="preserve"> India, to </w:t>
      </w:r>
      <w:r w:rsidR="001C674C">
        <w:rPr>
          <w:rFonts w:ascii="Times New Roman" w:hAnsi="Times New Roman" w:cs="Times New Roman"/>
          <w:color w:val="000000"/>
        </w:rPr>
        <w:t>the Principal,</w:t>
      </w:r>
      <w:r w:rsidRPr="005D4488">
        <w:t xml:space="preserve"> </w:t>
      </w:r>
      <w:r>
        <w:t xml:space="preserve">Tinsukia Commerce College, </w:t>
      </w:r>
      <w:proofErr w:type="gramStart"/>
      <w:r w:rsidRPr="00D96528">
        <w:t>Tinsukia</w:t>
      </w:r>
      <w:proofErr w:type="gramEnd"/>
      <w:r w:rsidRPr="00D96528">
        <w:t>-786124</w:t>
      </w:r>
      <w:r>
        <w:t>.</w:t>
      </w:r>
    </w:p>
    <w:p w:rsidR="00B342DE" w:rsidRDefault="00465BFB" w:rsidP="001E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Indian </w:t>
      </w:r>
      <w:r w:rsidR="00B342DE">
        <w:rPr>
          <w:rFonts w:ascii="Times New Roman" w:hAnsi="Times New Roman" w:cs="Times New Roman"/>
        </w:rPr>
        <w:t>B</w:t>
      </w:r>
      <w:r w:rsidR="007D54C2">
        <w:rPr>
          <w:rFonts w:ascii="Times New Roman" w:hAnsi="Times New Roman" w:cs="Times New Roman"/>
        </w:rPr>
        <w:t xml:space="preserve">ooks </w:t>
      </w:r>
      <w:r>
        <w:rPr>
          <w:rFonts w:ascii="Times New Roman" w:hAnsi="Times New Roman" w:cs="Times New Roman"/>
        </w:rPr>
        <w:t>without p</w:t>
      </w:r>
      <w:r w:rsidR="001E4751" w:rsidRPr="000038AB">
        <w:rPr>
          <w:rFonts w:ascii="Times New Roman" w:hAnsi="Times New Roman" w:cs="Times New Roman"/>
        </w:rPr>
        <w:t>rinted prices</w:t>
      </w:r>
      <w:r>
        <w:rPr>
          <w:rFonts w:ascii="Times New Roman" w:hAnsi="Times New Roman" w:cs="Times New Roman"/>
        </w:rPr>
        <w:t xml:space="preserve"> will not be accepted, any alteration using sticker, hand written, stamping strictly rejected.</w:t>
      </w:r>
      <w:r w:rsidR="001E4751" w:rsidRPr="000038AB">
        <w:rPr>
          <w:rFonts w:ascii="Times New Roman" w:hAnsi="Times New Roman" w:cs="Times New Roman"/>
        </w:rPr>
        <w:t xml:space="preserve"> </w:t>
      </w:r>
    </w:p>
    <w:p w:rsidR="007A34DF" w:rsidRDefault="007A34DF" w:rsidP="001E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Price for Foreign books should be mentioned in their perspective currency in the catalogue and payment will be made according to the GOC rate of the order period. </w:t>
      </w:r>
    </w:p>
    <w:p w:rsidR="00DD5148" w:rsidRPr="000038AB" w:rsidRDefault="001F4F56" w:rsidP="002E3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 b</w:t>
      </w:r>
      <w:r w:rsidR="003E6111" w:rsidRPr="00614C09">
        <w:rPr>
          <w:rFonts w:ascii="Times New Roman" w:hAnsi="Times New Roman" w:cs="Times New Roman"/>
          <w:color w:val="000000"/>
        </w:rPr>
        <w:t xml:space="preserve">ooks should be consigned to the </w:t>
      </w:r>
      <w:r>
        <w:rPr>
          <w:rFonts w:ascii="Times New Roman" w:hAnsi="Times New Roman" w:cs="Times New Roman"/>
          <w:color w:val="000000"/>
        </w:rPr>
        <w:t>Tinsukia Commerce</w:t>
      </w:r>
      <w:r w:rsidR="003E6111">
        <w:rPr>
          <w:rFonts w:ascii="Times New Roman" w:hAnsi="Times New Roman" w:cs="Times New Roman"/>
          <w:color w:val="000000"/>
        </w:rPr>
        <w:t xml:space="preserve"> college</w:t>
      </w:r>
      <w:r>
        <w:rPr>
          <w:rFonts w:ascii="Times New Roman" w:hAnsi="Times New Roman" w:cs="Times New Roman"/>
          <w:color w:val="000000"/>
        </w:rPr>
        <w:t xml:space="preserve"> address</w:t>
      </w:r>
      <w:r w:rsidR="007A34DF">
        <w:rPr>
          <w:rFonts w:ascii="Times New Roman" w:hAnsi="Times New Roman" w:cs="Times New Roman"/>
        </w:rPr>
        <w:t xml:space="preserve"> and consignment should be freight free. </w:t>
      </w:r>
    </w:p>
    <w:p w:rsidR="00DD5148" w:rsidRPr="000038AB" w:rsidRDefault="00DD5148" w:rsidP="001E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038AB">
        <w:rPr>
          <w:rFonts w:ascii="Times New Roman" w:hAnsi="Times New Roman" w:cs="Times New Roman"/>
        </w:rPr>
        <w:t>Maximum rat</w:t>
      </w:r>
      <w:r w:rsidR="001F4F56">
        <w:rPr>
          <w:rFonts w:ascii="Times New Roman" w:hAnsi="Times New Roman" w:cs="Times New Roman"/>
        </w:rPr>
        <w:t>e of discount against book</w:t>
      </w:r>
      <w:r w:rsidRPr="000038AB">
        <w:rPr>
          <w:rFonts w:ascii="Times New Roman" w:hAnsi="Times New Roman" w:cs="Times New Roman"/>
        </w:rPr>
        <w:t xml:space="preserve">/journal offered by the supplier </w:t>
      </w:r>
      <w:r w:rsidR="001F4F56">
        <w:rPr>
          <w:rFonts w:ascii="Times New Roman" w:hAnsi="Times New Roman" w:cs="Times New Roman"/>
        </w:rPr>
        <w:t>should</w:t>
      </w:r>
      <w:r w:rsidRPr="000038AB">
        <w:rPr>
          <w:rFonts w:ascii="Times New Roman" w:hAnsi="Times New Roman" w:cs="Times New Roman"/>
        </w:rPr>
        <w:t xml:space="preserve"> be mentioned in the application.</w:t>
      </w:r>
    </w:p>
    <w:p w:rsidR="00DD5148" w:rsidRPr="000038AB" w:rsidRDefault="00DD5148" w:rsidP="001E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038AB">
        <w:rPr>
          <w:rFonts w:ascii="Times New Roman" w:hAnsi="Times New Roman" w:cs="Times New Roman"/>
        </w:rPr>
        <w:t>Publi</w:t>
      </w:r>
      <w:r w:rsidR="00591668" w:rsidRPr="000038AB">
        <w:rPr>
          <w:rFonts w:ascii="Times New Roman" w:hAnsi="Times New Roman" w:cs="Times New Roman"/>
        </w:rPr>
        <w:t>sher</w:t>
      </w:r>
      <w:r w:rsidR="0029625B">
        <w:rPr>
          <w:rFonts w:ascii="Times New Roman" w:hAnsi="Times New Roman" w:cs="Times New Roman"/>
        </w:rPr>
        <w:t>/</w:t>
      </w:r>
      <w:r w:rsidR="00B137C2">
        <w:rPr>
          <w:rFonts w:ascii="Times New Roman" w:hAnsi="Times New Roman" w:cs="Times New Roman"/>
        </w:rPr>
        <w:t xml:space="preserve">Distributor </w:t>
      </w:r>
      <w:r w:rsidR="00B137C2" w:rsidRPr="000038AB">
        <w:rPr>
          <w:rFonts w:ascii="Times New Roman" w:hAnsi="Times New Roman" w:cs="Times New Roman"/>
        </w:rPr>
        <w:t>must</w:t>
      </w:r>
      <w:r w:rsidR="00591668" w:rsidRPr="000038AB">
        <w:rPr>
          <w:rFonts w:ascii="Times New Roman" w:hAnsi="Times New Roman" w:cs="Times New Roman"/>
        </w:rPr>
        <w:t xml:space="preserve"> submit </w:t>
      </w:r>
      <w:r w:rsidR="00421AB2">
        <w:rPr>
          <w:rFonts w:ascii="Times New Roman" w:hAnsi="Times New Roman" w:cs="Times New Roman"/>
        </w:rPr>
        <w:t xml:space="preserve">up to date </w:t>
      </w:r>
      <w:r w:rsidR="00591668" w:rsidRPr="000038AB">
        <w:rPr>
          <w:rFonts w:ascii="Times New Roman" w:hAnsi="Times New Roman" w:cs="Times New Roman"/>
        </w:rPr>
        <w:t>Tr</w:t>
      </w:r>
      <w:r w:rsidR="009A23F6">
        <w:rPr>
          <w:rFonts w:ascii="Times New Roman" w:hAnsi="Times New Roman" w:cs="Times New Roman"/>
        </w:rPr>
        <w:t>ade License, Income Tax Return,</w:t>
      </w:r>
      <w:r w:rsidR="00591668" w:rsidRPr="000038AB">
        <w:rPr>
          <w:rFonts w:ascii="Times New Roman" w:hAnsi="Times New Roman" w:cs="Times New Roman"/>
        </w:rPr>
        <w:t xml:space="preserve"> </w:t>
      </w:r>
      <w:proofErr w:type="gramStart"/>
      <w:r w:rsidR="00591668" w:rsidRPr="000038AB">
        <w:rPr>
          <w:rFonts w:ascii="Times New Roman" w:hAnsi="Times New Roman" w:cs="Times New Roman"/>
        </w:rPr>
        <w:t>PAN</w:t>
      </w:r>
      <w:r w:rsidR="009A23F6">
        <w:rPr>
          <w:rFonts w:ascii="Times New Roman" w:hAnsi="Times New Roman" w:cs="Times New Roman"/>
        </w:rPr>
        <w:t xml:space="preserve"> &amp;</w:t>
      </w:r>
      <w:proofErr w:type="gramEnd"/>
      <w:r w:rsidR="009A23F6">
        <w:rPr>
          <w:rFonts w:ascii="Times New Roman" w:hAnsi="Times New Roman" w:cs="Times New Roman"/>
        </w:rPr>
        <w:t xml:space="preserve"> GST</w:t>
      </w:r>
      <w:r w:rsidR="00B137C2">
        <w:rPr>
          <w:rFonts w:ascii="Times New Roman" w:hAnsi="Times New Roman" w:cs="Times New Roman"/>
        </w:rPr>
        <w:t>IN</w:t>
      </w:r>
      <w:r w:rsidR="00591668" w:rsidRPr="000038AB">
        <w:rPr>
          <w:rFonts w:ascii="Times New Roman" w:hAnsi="Times New Roman" w:cs="Times New Roman"/>
        </w:rPr>
        <w:t>.</w:t>
      </w:r>
    </w:p>
    <w:p w:rsidR="003328C9" w:rsidRDefault="003328C9" w:rsidP="001E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038AB">
        <w:rPr>
          <w:rFonts w:ascii="Times New Roman" w:hAnsi="Times New Roman" w:cs="Times New Roman"/>
        </w:rPr>
        <w:t>Every</w:t>
      </w:r>
      <w:r w:rsidR="00ED5434">
        <w:rPr>
          <w:rFonts w:ascii="Times New Roman" w:hAnsi="Times New Roman" w:cs="Times New Roman"/>
        </w:rPr>
        <w:t xml:space="preserve"> submitted title must have ISBN</w:t>
      </w:r>
      <w:r w:rsidR="007A34DF">
        <w:rPr>
          <w:rFonts w:ascii="Times New Roman" w:hAnsi="Times New Roman" w:cs="Times New Roman"/>
        </w:rPr>
        <w:t>/ISSN</w:t>
      </w:r>
      <w:r w:rsidR="00ED5434">
        <w:rPr>
          <w:rFonts w:ascii="Times New Roman" w:hAnsi="Times New Roman" w:cs="Times New Roman"/>
        </w:rPr>
        <w:t xml:space="preserve"> and without ISBN</w:t>
      </w:r>
      <w:r w:rsidR="007A34DF">
        <w:rPr>
          <w:rFonts w:ascii="Times New Roman" w:hAnsi="Times New Roman" w:cs="Times New Roman"/>
        </w:rPr>
        <w:t>/ISSN</w:t>
      </w:r>
      <w:r w:rsidR="00ED5434">
        <w:rPr>
          <w:rFonts w:ascii="Times New Roman" w:hAnsi="Times New Roman" w:cs="Times New Roman"/>
        </w:rPr>
        <w:t xml:space="preserve"> no book will be accepted</w:t>
      </w:r>
      <w:r w:rsidR="007A34DF">
        <w:rPr>
          <w:rFonts w:ascii="Times New Roman" w:hAnsi="Times New Roman" w:cs="Times New Roman"/>
        </w:rPr>
        <w:t>.</w:t>
      </w:r>
      <w:r w:rsidR="00ED5434">
        <w:rPr>
          <w:rFonts w:ascii="Times New Roman" w:hAnsi="Times New Roman" w:cs="Times New Roman"/>
        </w:rPr>
        <w:t xml:space="preserve"> </w:t>
      </w:r>
    </w:p>
    <w:p w:rsidR="00826D9B" w:rsidRPr="000038AB" w:rsidRDefault="00826D9B" w:rsidP="001E47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Latest edition of books should be supplied.</w:t>
      </w:r>
    </w:p>
    <w:p w:rsidR="00ED5434" w:rsidRPr="007A34DF" w:rsidRDefault="006A30EB" w:rsidP="007A34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38AB">
        <w:rPr>
          <w:rFonts w:ascii="Times New Roman" w:hAnsi="Times New Roman" w:cs="Times New Roman"/>
          <w:color w:val="000000"/>
        </w:rPr>
        <w:t>The book supplier has to supply the new books in good conditi</w:t>
      </w:r>
      <w:r w:rsidR="007A34DF">
        <w:rPr>
          <w:rFonts w:ascii="Times New Roman" w:hAnsi="Times New Roman" w:cs="Times New Roman"/>
          <w:color w:val="000000"/>
        </w:rPr>
        <w:t>on and t</w:t>
      </w:r>
      <w:r w:rsidR="00ED5434" w:rsidRPr="007A34DF">
        <w:rPr>
          <w:rFonts w:ascii="Times New Roman" w:hAnsi="Times New Roman" w:cs="Times New Roman"/>
          <w:color w:val="000000"/>
        </w:rPr>
        <w:t>he misprint, defective</w:t>
      </w:r>
      <w:r w:rsidRPr="007A34DF">
        <w:rPr>
          <w:rFonts w:ascii="Times New Roman" w:hAnsi="Times New Roman" w:cs="Times New Roman"/>
          <w:color w:val="000000"/>
        </w:rPr>
        <w:t xml:space="preserve"> piece</w:t>
      </w:r>
      <w:r w:rsidR="00ED5434" w:rsidRPr="007A34DF">
        <w:rPr>
          <w:rFonts w:ascii="Times New Roman" w:hAnsi="Times New Roman" w:cs="Times New Roman"/>
          <w:color w:val="000000"/>
        </w:rPr>
        <w:t xml:space="preserve"> or damage book should be replaced at</w:t>
      </w:r>
      <w:r w:rsidR="00826D9B">
        <w:rPr>
          <w:rFonts w:ascii="Times New Roman" w:hAnsi="Times New Roman" w:cs="Times New Roman"/>
          <w:color w:val="000000"/>
        </w:rPr>
        <w:t xml:space="preserve"> their</w:t>
      </w:r>
      <w:r w:rsidR="00ED5434" w:rsidRPr="007A34DF">
        <w:rPr>
          <w:rFonts w:ascii="Times New Roman" w:hAnsi="Times New Roman" w:cs="Times New Roman"/>
          <w:color w:val="000000"/>
        </w:rPr>
        <w:t xml:space="preserve"> suppliers risk and cost.</w:t>
      </w:r>
    </w:p>
    <w:p w:rsidR="00ED5434" w:rsidRPr="00ED5434" w:rsidRDefault="00ED5434" w:rsidP="00003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There may be penalty on delayed supply.</w:t>
      </w:r>
    </w:p>
    <w:p w:rsidR="003328C9" w:rsidRDefault="006F41E2" w:rsidP="000038AB">
      <w:pPr>
        <w:tabs>
          <w:tab w:val="center" w:pos="5233"/>
          <w:tab w:val="left" w:pos="7926"/>
        </w:tabs>
        <w:rPr>
          <w:rFonts w:ascii="Times New Roman" w:hAnsi="Times New Roman" w:cs="Times New Roman"/>
        </w:rPr>
      </w:pPr>
      <w:r w:rsidRPr="000038AB">
        <w:rPr>
          <w:rFonts w:ascii="Times New Roman" w:hAnsi="Times New Roman" w:cs="Times New Roman"/>
          <w:noProof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93B48" wp14:editId="2F342E45">
                <wp:simplePos x="0" y="0"/>
                <wp:positionH relativeFrom="column">
                  <wp:posOffset>5091153</wp:posOffset>
                </wp:positionH>
                <wp:positionV relativeFrom="paragraph">
                  <wp:posOffset>198446</wp:posOffset>
                </wp:positionV>
                <wp:extent cx="1466850" cy="86061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6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C9" w:rsidRPr="003328C9" w:rsidRDefault="003328C9" w:rsidP="00332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6F41E2">
                              <w:rPr>
                                <w:rFonts w:ascii="Times New Roman" w:hAnsi="Times New Roman" w:cs="Times New Roman"/>
                              </w:rPr>
                              <w:t>Principal</w:t>
                            </w:r>
                            <w:r w:rsidR="006F41E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842B24">
                              <w:rPr>
                                <w:rFonts w:ascii="Times New Roman" w:hAnsi="Times New Roman" w:cs="Times New Roman"/>
                              </w:rPr>
                              <w:t xml:space="preserve">Tinsukia Commerce </w:t>
                            </w:r>
                            <w:r w:rsidR="006F41E2">
                              <w:rPr>
                                <w:rFonts w:ascii="Times New Roman" w:hAnsi="Times New Roman" w:cs="Times New Roman"/>
                              </w:rPr>
                              <w:t>College,</w:t>
                            </w:r>
                            <w:r w:rsidR="00842B24">
                              <w:rPr>
                                <w:rFonts w:ascii="Times New Roman" w:hAnsi="Times New Roman" w:cs="Times New Roman"/>
                              </w:rPr>
                              <w:t xml:space="preserve"> Tinsukia</w:t>
                            </w:r>
                          </w:p>
                          <w:p w:rsidR="003328C9" w:rsidRDefault="003328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9pt;margin-top:15.65pt;width:115.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" stroked="f">
                <v:textbox>
                  <w:txbxContent>
                    <w:p w:rsidR="003328C9" w:rsidRPr="003328C9" w:rsidRDefault="003328C9" w:rsidP="003328C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="006F41E2">
                        <w:rPr>
                          <w:rFonts w:ascii="Times New Roman" w:hAnsi="Times New Roman" w:cs="Times New Roman"/>
                        </w:rPr>
                        <w:t>Principal</w:t>
                      </w:r>
                      <w:r w:rsidR="006F41E2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842B24">
                        <w:rPr>
                          <w:rFonts w:ascii="Times New Roman" w:hAnsi="Times New Roman" w:cs="Times New Roman"/>
                        </w:rPr>
                        <w:t xml:space="preserve">Tinsukia Commerce </w:t>
                      </w:r>
                      <w:r w:rsidR="006F41E2">
                        <w:rPr>
                          <w:rFonts w:ascii="Times New Roman" w:hAnsi="Times New Roman" w:cs="Times New Roman"/>
                        </w:rPr>
                        <w:t>College,</w:t>
                      </w:r>
                      <w:r w:rsidR="00842B24">
                        <w:rPr>
                          <w:rFonts w:ascii="Times New Roman" w:hAnsi="Times New Roman" w:cs="Times New Roman"/>
                        </w:rPr>
                        <w:t xml:space="preserve"> Tinsukia</w:t>
                      </w:r>
                    </w:p>
                    <w:p w:rsidR="003328C9" w:rsidRDefault="003328C9"/>
                  </w:txbxContent>
                </v:textbox>
              </v:shape>
            </w:pict>
          </mc:Fallback>
        </mc:AlternateContent>
      </w:r>
      <w:r w:rsidR="000038AB" w:rsidRPr="000038AB">
        <w:rPr>
          <w:rFonts w:ascii="Times New Roman" w:hAnsi="Times New Roman" w:cs="Times New Roman"/>
        </w:rPr>
        <w:tab/>
      </w:r>
      <w:r w:rsidR="000038AB" w:rsidRPr="000038AB">
        <w:rPr>
          <w:rFonts w:ascii="Times New Roman" w:hAnsi="Times New Roman" w:cs="Times New Roman"/>
        </w:rPr>
        <w:tab/>
      </w:r>
    </w:p>
    <w:p w:rsidR="00AD57E9" w:rsidRDefault="00AD57E9" w:rsidP="000038AB">
      <w:pPr>
        <w:tabs>
          <w:tab w:val="center" w:pos="5233"/>
          <w:tab w:val="left" w:pos="7926"/>
        </w:tabs>
        <w:rPr>
          <w:rFonts w:ascii="Times New Roman" w:hAnsi="Times New Roman" w:cs="Times New Roman"/>
        </w:rPr>
      </w:pPr>
    </w:p>
    <w:p w:rsidR="00AD57E9" w:rsidRDefault="00AD57E9" w:rsidP="000038AB">
      <w:pPr>
        <w:tabs>
          <w:tab w:val="center" w:pos="5233"/>
          <w:tab w:val="left" w:pos="7926"/>
        </w:tabs>
        <w:rPr>
          <w:rFonts w:ascii="Times New Roman" w:hAnsi="Times New Roman" w:cs="Times New Roman"/>
        </w:rPr>
      </w:pPr>
    </w:p>
    <w:p w:rsidR="00AD57E9" w:rsidRDefault="00AD57E9" w:rsidP="000038AB">
      <w:pPr>
        <w:tabs>
          <w:tab w:val="center" w:pos="5233"/>
          <w:tab w:val="left" w:pos="7926"/>
        </w:tabs>
        <w:rPr>
          <w:rFonts w:ascii="Times New Roman" w:hAnsi="Times New Roman" w:cs="Times New Roman"/>
        </w:rPr>
      </w:pPr>
    </w:p>
    <w:p w:rsidR="00AD57E9" w:rsidRDefault="00826D9B" w:rsidP="000038AB">
      <w:pPr>
        <w:tabs>
          <w:tab w:val="center" w:pos="5233"/>
          <w:tab w:val="left" w:pos="79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Annexure-1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61"/>
        <w:gridCol w:w="1053"/>
        <w:gridCol w:w="807"/>
        <w:gridCol w:w="1322"/>
        <w:gridCol w:w="1071"/>
        <w:gridCol w:w="1863"/>
        <w:gridCol w:w="1534"/>
        <w:gridCol w:w="1436"/>
      </w:tblGrid>
      <w:tr w:rsidR="00842B24" w:rsidTr="006F0EA2">
        <w:trPr>
          <w:trHeight w:val="618"/>
        </w:trPr>
        <w:tc>
          <w:tcPr>
            <w:tcW w:w="761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1053" w:type="dxa"/>
          </w:tcPr>
          <w:p w:rsidR="00842B24" w:rsidRDefault="00842B24" w:rsidP="00842B24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807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322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1071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Edition</w:t>
            </w:r>
          </w:p>
        </w:tc>
        <w:tc>
          <w:tcPr>
            <w:tcW w:w="1863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Printed Price</w:t>
            </w:r>
          </w:p>
        </w:tc>
        <w:tc>
          <w:tcPr>
            <w:tcW w:w="1534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offered</w:t>
            </w:r>
          </w:p>
        </w:tc>
        <w:tc>
          <w:tcPr>
            <w:tcW w:w="1436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Payable amount</w:t>
            </w:r>
          </w:p>
        </w:tc>
      </w:tr>
      <w:tr w:rsidR="00842B24" w:rsidTr="006F0EA2">
        <w:trPr>
          <w:trHeight w:val="323"/>
        </w:trPr>
        <w:tc>
          <w:tcPr>
            <w:tcW w:w="761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42B24" w:rsidRDefault="00842B24" w:rsidP="00AD57E9">
            <w:pPr>
              <w:tabs>
                <w:tab w:val="center" w:pos="5233"/>
                <w:tab w:val="left" w:pos="7926"/>
              </w:tabs>
              <w:rPr>
                <w:rFonts w:ascii="Times New Roman" w:hAnsi="Times New Roman" w:cs="Times New Roman"/>
              </w:rPr>
            </w:pPr>
          </w:p>
        </w:tc>
      </w:tr>
    </w:tbl>
    <w:p w:rsidR="00AD57E9" w:rsidRPr="000038AB" w:rsidRDefault="00AD57E9" w:rsidP="00AD57E9">
      <w:pPr>
        <w:tabs>
          <w:tab w:val="center" w:pos="5233"/>
          <w:tab w:val="left" w:pos="7926"/>
        </w:tabs>
        <w:ind w:left="1080"/>
        <w:rPr>
          <w:rFonts w:ascii="Times New Roman" w:hAnsi="Times New Roman" w:cs="Times New Roman"/>
        </w:rPr>
      </w:pPr>
    </w:p>
    <w:sectPr w:rsidR="00AD57E9" w:rsidRPr="000038AB" w:rsidSect="006F41E2">
      <w:pgSz w:w="11907" w:h="16839" w:code="9"/>
      <w:pgMar w:top="1350" w:right="720" w:bottom="72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7D" w:rsidRDefault="00327E7D" w:rsidP="00AD57E9">
      <w:pPr>
        <w:spacing w:after="0" w:line="240" w:lineRule="auto"/>
      </w:pPr>
      <w:r>
        <w:separator/>
      </w:r>
    </w:p>
  </w:endnote>
  <w:endnote w:type="continuationSeparator" w:id="0">
    <w:p w:rsidR="00327E7D" w:rsidRDefault="00327E7D" w:rsidP="00AD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7D" w:rsidRDefault="00327E7D" w:rsidP="00AD57E9">
      <w:pPr>
        <w:spacing w:after="0" w:line="240" w:lineRule="auto"/>
      </w:pPr>
      <w:r>
        <w:separator/>
      </w:r>
    </w:p>
  </w:footnote>
  <w:footnote w:type="continuationSeparator" w:id="0">
    <w:p w:rsidR="00327E7D" w:rsidRDefault="00327E7D" w:rsidP="00AD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0BD"/>
    <w:multiLevelType w:val="hybridMultilevel"/>
    <w:tmpl w:val="57A2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5F3B"/>
    <w:multiLevelType w:val="hybridMultilevel"/>
    <w:tmpl w:val="D35E5B48"/>
    <w:lvl w:ilvl="0" w:tplc="E3723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56C45"/>
    <w:multiLevelType w:val="hybridMultilevel"/>
    <w:tmpl w:val="126062BA"/>
    <w:lvl w:ilvl="0" w:tplc="10866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7C"/>
    <w:rsid w:val="000038AB"/>
    <w:rsid w:val="000F1545"/>
    <w:rsid w:val="001C674C"/>
    <w:rsid w:val="001D6F2C"/>
    <w:rsid w:val="001E4751"/>
    <w:rsid w:val="001E5E92"/>
    <w:rsid w:val="001F17AA"/>
    <w:rsid w:val="001F4F56"/>
    <w:rsid w:val="00225BAC"/>
    <w:rsid w:val="00291C36"/>
    <w:rsid w:val="0029625B"/>
    <w:rsid w:val="002C254F"/>
    <w:rsid w:val="002D545A"/>
    <w:rsid w:val="002E3ABC"/>
    <w:rsid w:val="00327E7D"/>
    <w:rsid w:val="003328C9"/>
    <w:rsid w:val="003E6111"/>
    <w:rsid w:val="00421AB2"/>
    <w:rsid w:val="00465BFB"/>
    <w:rsid w:val="00541DBE"/>
    <w:rsid w:val="00583F29"/>
    <w:rsid w:val="00591668"/>
    <w:rsid w:val="005D4488"/>
    <w:rsid w:val="006520BD"/>
    <w:rsid w:val="00657443"/>
    <w:rsid w:val="0067009A"/>
    <w:rsid w:val="006A30EB"/>
    <w:rsid w:val="006F0EA2"/>
    <w:rsid w:val="006F41E2"/>
    <w:rsid w:val="0073194A"/>
    <w:rsid w:val="007849E2"/>
    <w:rsid w:val="007A34DF"/>
    <w:rsid w:val="007C75F4"/>
    <w:rsid w:val="007D54C2"/>
    <w:rsid w:val="00826D9B"/>
    <w:rsid w:val="00842B24"/>
    <w:rsid w:val="008C1E1B"/>
    <w:rsid w:val="009518C6"/>
    <w:rsid w:val="009A23F6"/>
    <w:rsid w:val="00A7591F"/>
    <w:rsid w:val="00AD57E9"/>
    <w:rsid w:val="00B137C2"/>
    <w:rsid w:val="00B342DE"/>
    <w:rsid w:val="00B9327C"/>
    <w:rsid w:val="00BA504B"/>
    <w:rsid w:val="00C1021E"/>
    <w:rsid w:val="00C6695B"/>
    <w:rsid w:val="00D259D0"/>
    <w:rsid w:val="00D80DB9"/>
    <w:rsid w:val="00D96528"/>
    <w:rsid w:val="00DD5148"/>
    <w:rsid w:val="00EA28F4"/>
    <w:rsid w:val="00EB7FC1"/>
    <w:rsid w:val="00ED5434"/>
    <w:rsid w:val="00FA07CD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E9"/>
  </w:style>
  <w:style w:type="paragraph" w:styleId="Footer">
    <w:name w:val="footer"/>
    <w:basedOn w:val="Normal"/>
    <w:link w:val="FooterChar"/>
    <w:uiPriority w:val="99"/>
    <w:unhideWhenUsed/>
    <w:rsid w:val="00A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E9"/>
  </w:style>
  <w:style w:type="table" w:styleId="TableGrid">
    <w:name w:val="Table Grid"/>
    <w:basedOn w:val="TableNormal"/>
    <w:uiPriority w:val="59"/>
    <w:rsid w:val="00AD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96528"/>
    <w:pPr>
      <w:ind w:left="10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65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E9"/>
  </w:style>
  <w:style w:type="paragraph" w:styleId="Footer">
    <w:name w:val="footer"/>
    <w:basedOn w:val="Normal"/>
    <w:link w:val="FooterChar"/>
    <w:uiPriority w:val="99"/>
    <w:unhideWhenUsed/>
    <w:rsid w:val="00AD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E9"/>
  </w:style>
  <w:style w:type="table" w:styleId="TableGrid">
    <w:name w:val="Table Grid"/>
    <w:basedOn w:val="TableNormal"/>
    <w:uiPriority w:val="59"/>
    <w:rsid w:val="00AD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96528"/>
    <w:pPr>
      <w:ind w:left="10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65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A758-2ADD-4CF0-B8C7-96D168E3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</dc:creator>
  <cp:lastModifiedBy>TinsukiaC</cp:lastModifiedBy>
  <cp:revision>6</cp:revision>
  <cp:lastPrinted>2019-07-31T05:57:00Z</cp:lastPrinted>
  <dcterms:created xsi:type="dcterms:W3CDTF">2019-08-24T12:13:00Z</dcterms:created>
  <dcterms:modified xsi:type="dcterms:W3CDTF">2019-09-17T08:00:00Z</dcterms:modified>
</cp:coreProperties>
</file>